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9D" w:rsidRPr="00243888" w:rsidRDefault="000C219D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Name:</w:t>
      </w:r>
    </w:p>
    <w:p w:rsidR="000C219D" w:rsidRPr="00243888" w:rsidRDefault="000C219D" w:rsidP="000C219D">
      <w:pPr>
        <w:pStyle w:val="Default"/>
        <w:contextualSpacing/>
        <w:jc w:val="center"/>
        <w:rPr>
          <w:rFonts w:asciiTheme="minorHAnsi" w:hAnsiTheme="minorHAnsi"/>
          <w:bCs/>
        </w:rPr>
      </w:pPr>
    </w:p>
    <w:p w:rsidR="000C219D" w:rsidRDefault="000C219D" w:rsidP="000C219D">
      <w:pPr>
        <w:pStyle w:val="Default"/>
        <w:contextualSpacing/>
        <w:jc w:val="center"/>
        <w:rPr>
          <w:rFonts w:asciiTheme="minorHAnsi" w:hAnsiTheme="minorHAnsi"/>
          <w:b/>
          <w:bCs/>
          <w:i/>
        </w:rPr>
      </w:pPr>
      <w:r w:rsidRPr="00243888">
        <w:rPr>
          <w:rFonts w:asciiTheme="minorHAnsi" w:hAnsiTheme="minorHAnsi"/>
          <w:b/>
          <w:bCs/>
          <w:i/>
        </w:rPr>
        <w:t>Tuesdays with Morrie</w:t>
      </w:r>
    </w:p>
    <w:p w:rsidR="008363D0" w:rsidRPr="00243888" w:rsidRDefault="008363D0" w:rsidP="000C219D">
      <w:pPr>
        <w:pStyle w:val="Default"/>
        <w:contextualSpacing/>
        <w:jc w:val="center"/>
        <w:rPr>
          <w:rFonts w:asciiTheme="minorHAnsi" w:hAnsiTheme="minorHAnsi"/>
          <w:b/>
          <w:bCs/>
          <w:i/>
        </w:rPr>
      </w:pPr>
    </w:p>
    <w:p w:rsidR="000C219D" w:rsidRDefault="000C219D" w:rsidP="000C219D">
      <w:pPr>
        <w:pStyle w:val="Default"/>
        <w:contextualSpacing/>
        <w:jc w:val="center"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Vocabulary</w:t>
      </w:r>
    </w:p>
    <w:p w:rsidR="008363D0" w:rsidRDefault="008363D0" w:rsidP="00DA2FE1">
      <w:pPr>
        <w:pStyle w:val="Default"/>
        <w:contextualSpacing/>
        <w:rPr>
          <w:rFonts w:asciiTheme="minorHAnsi" w:hAnsiTheme="minorHAnsi"/>
          <w:bCs/>
        </w:rPr>
      </w:pPr>
    </w:p>
    <w:p w:rsidR="008363D0" w:rsidRPr="00243888" w:rsidRDefault="008363D0" w:rsidP="00DA2FE1">
      <w:pPr>
        <w:pStyle w:val="Default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Directions: Using the Merriam-Webster Dictionary, please define the following word</w:t>
      </w:r>
      <w:r w:rsidR="00DA2FE1">
        <w:rPr>
          <w:rFonts w:asciiTheme="minorHAnsi" w:hAnsiTheme="minorHAnsi"/>
          <w:bCs/>
        </w:rPr>
        <w:t xml:space="preserve">s. </w:t>
      </w:r>
      <w:r>
        <w:rPr>
          <w:rFonts w:asciiTheme="minorHAnsi" w:hAnsiTheme="minorHAnsi"/>
          <w:bCs/>
        </w:rPr>
        <w:t xml:space="preserve">To access the online dictionary, type </w:t>
      </w:r>
      <w:r w:rsidRPr="00232734">
        <w:rPr>
          <w:rFonts w:asciiTheme="minorHAnsi" w:hAnsiTheme="minorHAnsi"/>
          <w:b/>
          <w:bCs/>
        </w:rPr>
        <w:t>m-w.com</w:t>
      </w:r>
      <w:r>
        <w:rPr>
          <w:rFonts w:asciiTheme="minorHAnsi" w:hAnsiTheme="minorHAnsi"/>
          <w:bCs/>
        </w:rPr>
        <w:t xml:space="preserve"> in the browser’s address bar.</w:t>
      </w:r>
      <w:r w:rsidR="00232734">
        <w:rPr>
          <w:rFonts w:asciiTheme="minorHAnsi" w:hAnsiTheme="minorHAnsi"/>
          <w:bCs/>
        </w:rPr>
        <w:t xml:space="preserve"> Type each vocabulary word in the website’s search box, and record </w:t>
      </w:r>
      <w:r w:rsidR="00DA002E">
        <w:rPr>
          <w:rFonts w:asciiTheme="minorHAnsi" w:hAnsiTheme="minorHAnsi"/>
          <w:bCs/>
        </w:rPr>
        <w:t xml:space="preserve">the definition </w:t>
      </w:r>
      <w:r w:rsidR="00232734">
        <w:rPr>
          <w:rFonts w:asciiTheme="minorHAnsi" w:hAnsiTheme="minorHAnsi"/>
          <w:bCs/>
        </w:rPr>
        <w:t>on the lines.</w:t>
      </w:r>
      <w:r w:rsidR="00DA2FE1">
        <w:rPr>
          <w:rFonts w:asciiTheme="minorHAnsi" w:hAnsiTheme="minorHAnsi"/>
          <w:bCs/>
        </w:rPr>
        <w:t xml:space="preserve"> The numbers following the words are the corresponding pages in the novel.</w:t>
      </w:r>
    </w:p>
    <w:p w:rsidR="000C219D" w:rsidRPr="00243888" w:rsidRDefault="000C219D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1. (ALS) 1. Amyotrophic Lateral Sclerosis: </w:t>
      </w:r>
      <w:r w:rsidR="000C219D" w:rsidRPr="00243888">
        <w:rPr>
          <w:rFonts w:asciiTheme="minorHAnsi" w:hAnsiTheme="minorHAnsi"/>
          <w:bCs/>
        </w:rPr>
        <w:t>________________________________________________________</w:t>
      </w:r>
    </w:p>
    <w:p w:rsidR="00243888" w:rsidRDefault="00243888" w:rsidP="000C219D">
      <w:pPr>
        <w:pStyle w:val="Default"/>
        <w:contextualSpacing/>
        <w:rPr>
          <w:rFonts w:asciiTheme="minorHAnsi" w:hAnsiTheme="minorHAnsi"/>
          <w:bCs/>
        </w:rPr>
      </w:pPr>
    </w:p>
    <w:p w:rsidR="000C219D" w:rsidRPr="00243888" w:rsidRDefault="000C219D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8363D0" w:rsidP="000C219D">
      <w:pPr>
        <w:pStyle w:val="Default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2. </w:t>
      </w:r>
      <w:r w:rsidR="00B71E49" w:rsidRPr="00243888">
        <w:rPr>
          <w:rFonts w:asciiTheme="minorHAnsi" w:hAnsiTheme="minorHAnsi"/>
          <w:bCs/>
        </w:rPr>
        <w:t xml:space="preserve"> </w:t>
      </w:r>
      <w:r w:rsidR="00B71E49" w:rsidRPr="00243888">
        <w:rPr>
          <w:rFonts w:asciiTheme="minorHAnsi" w:hAnsiTheme="minorHAnsi"/>
          <w:b/>
          <w:bCs/>
        </w:rPr>
        <w:t>(A of ALS)</w:t>
      </w:r>
      <w:r w:rsidR="00B71E49" w:rsidRPr="00243888">
        <w:rPr>
          <w:rFonts w:asciiTheme="minorHAnsi" w:hAnsiTheme="minorHAnsi"/>
          <w:bCs/>
        </w:rPr>
        <w:t xml:space="preserve"> Amyotonia:</w:t>
      </w:r>
      <w:r w:rsidR="000C219D" w:rsidRPr="00243888">
        <w:rPr>
          <w:rFonts w:asciiTheme="minorHAnsi" w:hAnsiTheme="minorHAnsi"/>
          <w:bCs/>
        </w:rPr>
        <w:t xml:space="preserve"> _____________________________________________________________________</w:t>
      </w:r>
    </w:p>
    <w:p w:rsidR="008363D0" w:rsidRDefault="008363D0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8363D0" w:rsidP="000C219D">
      <w:pPr>
        <w:pStyle w:val="Default"/>
        <w:contextualSpacing/>
        <w:rPr>
          <w:rFonts w:asciiTheme="minorHAnsi" w:hAnsiTheme="minorHAnsi"/>
          <w:bCs/>
        </w:rPr>
      </w:pPr>
      <w:r w:rsidRPr="008363D0">
        <w:rPr>
          <w:rFonts w:asciiTheme="minorHAnsi" w:hAnsiTheme="minorHAnsi"/>
          <w:bCs/>
        </w:rPr>
        <w:t xml:space="preserve">3. </w:t>
      </w:r>
      <w:r w:rsidR="00B71E49" w:rsidRPr="00243888">
        <w:rPr>
          <w:rFonts w:asciiTheme="minorHAnsi" w:hAnsiTheme="minorHAnsi"/>
          <w:b/>
          <w:bCs/>
        </w:rPr>
        <w:t>(L of ALS)</w:t>
      </w:r>
      <w:r w:rsidR="00B71E49" w:rsidRPr="00243888">
        <w:rPr>
          <w:rFonts w:asciiTheme="minorHAnsi" w:hAnsiTheme="minorHAnsi"/>
          <w:bCs/>
        </w:rPr>
        <w:t xml:space="preserve"> </w:t>
      </w:r>
      <w:r w:rsidR="00DA2FE1">
        <w:rPr>
          <w:rFonts w:asciiTheme="minorHAnsi" w:hAnsiTheme="minorHAnsi"/>
          <w:bCs/>
        </w:rPr>
        <w:t>Lateral</w:t>
      </w:r>
      <w:r w:rsidR="00B71E49" w:rsidRPr="00243888">
        <w:rPr>
          <w:rFonts w:asciiTheme="minorHAnsi" w:hAnsiTheme="minorHAnsi"/>
          <w:bCs/>
        </w:rPr>
        <w:t>:</w:t>
      </w:r>
      <w:r w:rsidR="000C219D" w:rsidRPr="00243888">
        <w:rPr>
          <w:rFonts w:asciiTheme="minorHAnsi" w:hAnsiTheme="minorHAnsi"/>
          <w:bCs/>
        </w:rPr>
        <w:t xml:space="preserve"> ___________________________________________________________________</w:t>
      </w:r>
      <w:r w:rsidR="00DA2FE1">
        <w:rPr>
          <w:rFonts w:asciiTheme="minorHAnsi" w:hAnsiTheme="minorHAnsi"/>
          <w:bCs/>
        </w:rPr>
        <w:t>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8363D0" w:rsidP="000C219D">
      <w:pPr>
        <w:pStyle w:val="Default"/>
        <w:contextualSpacing/>
        <w:rPr>
          <w:rFonts w:asciiTheme="minorHAnsi" w:hAnsiTheme="minorHAnsi"/>
          <w:bCs/>
        </w:rPr>
      </w:pPr>
      <w:r w:rsidRPr="008363D0">
        <w:rPr>
          <w:rFonts w:asciiTheme="minorHAnsi" w:hAnsiTheme="minorHAnsi"/>
          <w:bCs/>
        </w:rPr>
        <w:t>4.</w:t>
      </w:r>
      <w:r>
        <w:rPr>
          <w:rFonts w:asciiTheme="minorHAnsi" w:hAnsiTheme="minorHAnsi"/>
          <w:b/>
          <w:bCs/>
        </w:rPr>
        <w:t xml:space="preserve"> </w:t>
      </w:r>
      <w:r w:rsidR="00B71E49" w:rsidRPr="00243888">
        <w:rPr>
          <w:rFonts w:asciiTheme="minorHAnsi" w:hAnsiTheme="minorHAnsi"/>
          <w:b/>
          <w:bCs/>
        </w:rPr>
        <w:t>(S of ALS)</w:t>
      </w:r>
      <w:r w:rsidR="00B71E49" w:rsidRPr="00243888">
        <w:rPr>
          <w:rFonts w:asciiTheme="minorHAnsi" w:hAnsiTheme="minorHAnsi"/>
          <w:bCs/>
        </w:rPr>
        <w:t xml:space="preserve"> Sclerosis (</w:t>
      </w:r>
      <w:r w:rsidR="00B71E49" w:rsidRPr="00243888">
        <w:rPr>
          <w:rFonts w:asciiTheme="minorHAnsi" w:hAnsiTheme="minorHAnsi"/>
          <w:bCs/>
          <w:i/>
          <w:iCs/>
        </w:rPr>
        <w:t>Med</w:t>
      </w:r>
      <w:r w:rsidR="00B71E49" w:rsidRPr="00243888">
        <w:rPr>
          <w:rFonts w:asciiTheme="minorHAnsi" w:hAnsiTheme="minorHAnsi"/>
          <w:bCs/>
        </w:rPr>
        <w:t xml:space="preserve"> definition): </w:t>
      </w:r>
      <w:r w:rsidR="000C219D" w:rsidRPr="00243888">
        <w:rPr>
          <w:rFonts w:asciiTheme="minorHAnsi" w:hAnsiTheme="minorHAnsi"/>
          <w:bCs/>
        </w:rPr>
        <w:t>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5. Neurodegenerative (ALS is a neuro</w:t>
      </w:r>
      <w:r w:rsidRPr="00DA2FE1">
        <w:rPr>
          <w:rFonts w:asciiTheme="minorHAnsi" w:hAnsiTheme="minorHAnsi"/>
          <w:bCs/>
        </w:rPr>
        <w:t>de</w:t>
      </w:r>
      <w:r w:rsidRPr="00243888">
        <w:rPr>
          <w:rFonts w:asciiTheme="minorHAnsi" w:hAnsiTheme="minorHAnsi"/>
          <w:bCs/>
        </w:rPr>
        <w:t xml:space="preserve">generative disease): </w:t>
      </w:r>
      <w:r w:rsidR="000C219D" w:rsidRPr="00243888">
        <w:rPr>
          <w:rFonts w:asciiTheme="minorHAnsi" w:hAnsiTheme="minorHAnsi"/>
          <w:bCs/>
        </w:rPr>
        <w:t>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0C219D" w:rsidRPr="00243888" w:rsidRDefault="000C219D" w:rsidP="000C219D">
      <w:pPr>
        <w:pStyle w:val="Default"/>
        <w:contextualSpacing/>
        <w:rPr>
          <w:rFonts w:asciiTheme="minorHAnsi" w:hAnsiTheme="minorHAnsi"/>
          <w:bCs/>
        </w:rPr>
      </w:pPr>
    </w:p>
    <w:p w:rsidR="000C219D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6. Sociology (5)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7. Asthma (6)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8. Biopsy (7)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9. Demise (10)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32734" w:rsidRDefault="00232734" w:rsidP="000C219D">
      <w:pPr>
        <w:pStyle w:val="Default"/>
        <w:contextualSpacing/>
        <w:rPr>
          <w:rFonts w:asciiTheme="minorHAnsi" w:hAnsiTheme="minorHAnsi"/>
          <w:bCs/>
        </w:rPr>
      </w:pPr>
    </w:p>
    <w:p w:rsidR="00232734" w:rsidRDefault="00232734" w:rsidP="000C219D">
      <w:pPr>
        <w:pStyle w:val="Default"/>
        <w:contextualSpacing/>
        <w:rPr>
          <w:rFonts w:asciiTheme="minorHAnsi" w:hAnsiTheme="minorHAnsi"/>
          <w:bCs/>
        </w:rPr>
      </w:pPr>
    </w:p>
    <w:p w:rsidR="00232734" w:rsidRDefault="00232734" w:rsidP="00232734">
      <w:pPr>
        <w:pStyle w:val="Default"/>
        <w:contextualSpacing/>
        <w:jc w:val="center"/>
        <w:rPr>
          <w:rFonts w:asciiTheme="minorHAnsi" w:hAnsiTheme="minorHAnsi"/>
          <w:b/>
          <w:bCs/>
          <w:i/>
        </w:rPr>
      </w:pPr>
      <w:r w:rsidRPr="00243888">
        <w:rPr>
          <w:rFonts w:asciiTheme="minorHAnsi" w:hAnsiTheme="minorHAnsi"/>
          <w:b/>
          <w:bCs/>
          <w:i/>
        </w:rPr>
        <w:t>Tuesdays with Morrie</w:t>
      </w:r>
    </w:p>
    <w:p w:rsidR="00232734" w:rsidRPr="00243888" w:rsidRDefault="00232734" w:rsidP="00232734">
      <w:pPr>
        <w:pStyle w:val="Default"/>
        <w:contextualSpacing/>
        <w:jc w:val="center"/>
        <w:rPr>
          <w:rFonts w:asciiTheme="minorHAnsi" w:hAnsiTheme="minorHAnsi"/>
          <w:b/>
          <w:bCs/>
          <w:i/>
        </w:rPr>
      </w:pPr>
    </w:p>
    <w:p w:rsidR="00232734" w:rsidRDefault="00232734" w:rsidP="00232734">
      <w:pPr>
        <w:pStyle w:val="Default"/>
        <w:contextualSpacing/>
        <w:jc w:val="center"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Vocabulary</w:t>
      </w:r>
    </w:p>
    <w:p w:rsidR="00232734" w:rsidRDefault="00232734" w:rsidP="00232734">
      <w:pPr>
        <w:pStyle w:val="Default"/>
        <w:contextualSpacing/>
        <w:jc w:val="center"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10. Aphorisms (18)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11. Narcissist (21)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</w:t>
      </w:r>
    </w:p>
    <w:p w:rsidR="000C219D" w:rsidRPr="00243888" w:rsidRDefault="000C219D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12. Insidious (22)</w:t>
      </w:r>
      <w:r w:rsidR="000C219D" w:rsidRPr="00243888">
        <w:rPr>
          <w:rFonts w:asciiTheme="minorHAnsi" w:hAnsiTheme="minorHAnsi"/>
          <w:bCs/>
        </w:rPr>
        <w:t>: 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0C219D" w:rsidRPr="00243888" w:rsidRDefault="000C219D" w:rsidP="000C219D">
      <w:pPr>
        <w:autoSpaceDE w:val="0"/>
        <w:autoSpaceDN w:val="0"/>
        <w:adjustRightInd w:val="0"/>
        <w:rPr>
          <w:rFonts w:asciiTheme="minorHAnsi" w:hAnsiTheme="minorHAnsi"/>
          <w:bCs/>
          <w:szCs w:val="24"/>
        </w:rPr>
      </w:pPr>
    </w:p>
    <w:p w:rsidR="00B71E49" w:rsidRPr="00243888" w:rsidRDefault="00B71E49" w:rsidP="000C219D">
      <w:pPr>
        <w:autoSpaceDE w:val="0"/>
        <w:autoSpaceDN w:val="0"/>
        <w:adjustRightInd w:val="0"/>
        <w:rPr>
          <w:rFonts w:asciiTheme="minorHAnsi" w:hAnsiTheme="minorHAnsi" w:cs="Arial"/>
          <w:szCs w:val="24"/>
        </w:rPr>
      </w:pPr>
      <w:r w:rsidRPr="00243888">
        <w:rPr>
          <w:rFonts w:asciiTheme="minorHAnsi" w:hAnsiTheme="minorHAnsi"/>
          <w:bCs/>
          <w:szCs w:val="24"/>
        </w:rPr>
        <w:t>13.</w:t>
      </w:r>
      <w:r w:rsidR="000C219D" w:rsidRPr="00243888">
        <w:rPr>
          <w:rFonts w:asciiTheme="minorHAnsi" w:hAnsiTheme="minorHAnsi" w:cs="Arial"/>
          <w:szCs w:val="24"/>
        </w:rPr>
        <w:t xml:space="preserve"> </w:t>
      </w:r>
      <w:r w:rsidR="000C219D" w:rsidRPr="00243888">
        <w:rPr>
          <w:rFonts w:ascii="Calibri" w:hAnsi="Calibri" w:cs="Arial"/>
          <w:szCs w:val="24"/>
        </w:rPr>
        <w:t>Ambivalence</w:t>
      </w:r>
      <w:r w:rsidR="000C219D" w:rsidRPr="00243888">
        <w:rPr>
          <w:rFonts w:asciiTheme="minorHAnsi" w:hAnsiTheme="minorHAnsi" w:cs="Arial"/>
          <w:szCs w:val="24"/>
        </w:rPr>
        <w:t xml:space="preserve"> (64</w:t>
      </w:r>
      <w:r w:rsidR="00243888">
        <w:rPr>
          <w:rFonts w:asciiTheme="minorHAnsi" w:hAnsiTheme="minorHAnsi" w:cs="Arial"/>
          <w:szCs w:val="24"/>
        </w:rPr>
        <w:t>): 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243888" w:rsidRDefault="00243888" w:rsidP="000C219D">
      <w:pPr>
        <w:autoSpaceDE w:val="0"/>
        <w:autoSpaceDN w:val="0"/>
        <w:adjustRightInd w:val="0"/>
        <w:rPr>
          <w:rFonts w:asciiTheme="minorHAnsi" w:hAnsiTheme="minorHAnsi"/>
          <w:bCs/>
          <w:szCs w:val="24"/>
        </w:rPr>
      </w:pPr>
    </w:p>
    <w:p w:rsidR="00B71E49" w:rsidRPr="00243888" w:rsidRDefault="00B71E49" w:rsidP="000C219D">
      <w:pPr>
        <w:autoSpaceDE w:val="0"/>
        <w:autoSpaceDN w:val="0"/>
        <w:adjustRightInd w:val="0"/>
        <w:rPr>
          <w:rFonts w:asciiTheme="minorHAnsi" w:hAnsiTheme="minorHAnsi" w:cs="Arial"/>
          <w:szCs w:val="24"/>
        </w:rPr>
      </w:pPr>
      <w:r w:rsidRPr="00243888">
        <w:rPr>
          <w:rFonts w:asciiTheme="minorHAnsi" w:hAnsiTheme="minorHAnsi"/>
          <w:bCs/>
          <w:szCs w:val="24"/>
        </w:rPr>
        <w:t xml:space="preserve">14. </w:t>
      </w:r>
      <w:r w:rsidR="000C219D" w:rsidRPr="00243888">
        <w:rPr>
          <w:rFonts w:ascii="Calibri" w:hAnsi="Calibri" w:cs="Arial"/>
          <w:szCs w:val="24"/>
        </w:rPr>
        <w:t>Opiate (67)</w:t>
      </w:r>
      <w:r w:rsidR="00243888">
        <w:rPr>
          <w:rFonts w:asciiTheme="minorHAnsi" w:hAnsiTheme="minorHAnsi" w:cs="Arial"/>
          <w:szCs w:val="24"/>
        </w:rPr>
        <w:t>: 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243888" w:rsidRDefault="00243888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15. </w:t>
      </w:r>
      <w:r w:rsidR="00DA002E" w:rsidRPr="00243888">
        <w:rPr>
          <w:rFonts w:asciiTheme="minorHAnsi" w:hAnsiTheme="minorHAnsi"/>
          <w:bCs/>
        </w:rPr>
        <w:t>Agnostic (81)</w:t>
      </w:r>
      <w:r w:rsidR="00243888">
        <w:rPr>
          <w:rFonts w:asciiTheme="minorHAnsi" w:hAnsiTheme="minorHAnsi"/>
          <w:bCs/>
        </w:rPr>
        <w:t>: ___________________________________________________________________________</w:t>
      </w:r>
    </w:p>
    <w:p w:rsid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243888" w:rsidRPr="00243888" w:rsidRDefault="00243888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16. </w:t>
      </w:r>
      <w:r w:rsidR="00DA002E" w:rsidRPr="00243888">
        <w:rPr>
          <w:rFonts w:asciiTheme="minorHAnsi" w:hAnsiTheme="minorHAnsi"/>
          <w:bCs/>
        </w:rPr>
        <w:t>Transcend</w:t>
      </w:r>
      <w:r w:rsidR="00DA002E" w:rsidRPr="00243888">
        <w:rPr>
          <w:rFonts w:asciiTheme="minorHAnsi" w:hAnsiTheme="minorHAnsi"/>
          <w:bCs/>
        </w:rPr>
        <w:t xml:space="preserve"> (82)</w:t>
      </w:r>
      <w:r w:rsidR="00243888">
        <w:rPr>
          <w:rFonts w:asciiTheme="minorHAnsi" w:hAnsiTheme="minorHAnsi"/>
          <w:bCs/>
        </w:rPr>
        <w:t>: __________________________________________________________________________</w:t>
      </w:r>
    </w:p>
    <w:p w:rsid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17. </w:t>
      </w:r>
      <w:r w:rsidR="00DA002E" w:rsidRPr="00243888">
        <w:rPr>
          <w:rFonts w:asciiTheme="minorHAnsi" w:hAnsiTheme="minorHAnsi"/>
          <w:bCs/>
        </w:rPr>
        <w:t>Teeming (90)</w:t>
      </w:r>
      <w:r w:rsidR="00243888">
        <w:rPr>
          <w:rFonts w:asciiTheme="minorHAnsi" w:hAnsiTheme="minorHAnsi"/>
          <w:bCs/>
        </w:rPr>
        <w:t>: ___________________________________________________________________________</w:t>
      </w:r>
    </w:p>
    <w:p w:rsid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18. </w:t>
      </w:r>
      <w:r w:rsidR="00DA002E" w:rsidRPr="00243888">
        <w:rPr>
          <w:rFonts w:asciiTheme="minorHAnsi" w:hAnsiTheme="minorHAnsi"/>
          <w:bCs/>
        </w:rPr>
        <w:t>Gazelle (108)</w:t>
      </w:r>
      <w:r w:rsidR="00243888">
        <w:rPr>
          <w:rFonts w:asciiTheme="minorHAnsi" w:hAnsiTheme="minorHAnsi"/>
          <w:bCs/>
        </w:rPr>
        <w:t>: ___________________________________________________________________________</w:t>
      </w:r>
    </w:p>
    <w:p w:rsid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243888" w:rsidRDefault="00B71E49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19. </w:t>
      </w:r>
      <w:r w:rsidR="00DA002E" w:rsidRPr="00243888">
        <w:rPr>
          <w:rFonts w:asciiTheme="minorHAnsi" w:hAnsiTheme="minorHAnsi"/>
          <w:bCs/>
        </w:rPr>
        <w:t>Revel (116)</w:t>
      </w:r>
      <w:r w:rsidR="00243888">
        <w:rPr>
          <w:rFonts w:asciiTheme="minorHAnsi" w:hAnsiTheme="minorHAnsi"/>
          <w:bCs/>
        </w:rPr>
        <w:t>: _____________________________________________________________________________</w:t>
      </w:r>
      <w:r w:rsidRPr="00243888">
        <w:rPr>
          <w:rFonts w:asciiTheme="minorHAnsi" w:hAnsiTheme="minorHAnsi"/>
          <w:bCs/>
        </w:rPr>
        <w:br/>
      </w: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B71E49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</w:p>
    <w:p w:rsidR="00000000" w:rsidRPr="00243888" w:rsidRDefault="00B71E49" w:rsidP="000C219D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 xml:space="preserve">20. </w:t>
      </w:r>
      <w:r w:rsidR="00DA002E" w:rsidRPr="00243888">
        <w:rPr>
          <w:rFonts w:asciiTheme="minorHAnsi" w:hAnsiTheme="minorHAnsi"/>
          <w:bCs/>
        </w:rPr>
        <w:t>Mogul (123)</w:t>
      </w:r>
      <w:r w:rsidR="00243888">
        <w:rPr>
          <w:rFonts w:asciiTheme="minorHAnsi" w:hAnsiTheme="minorHAnsi"/>
          <w:bCs/>
        </w:rPr>
        <w:t>: ____________________________________________________________________________</w:t>
      </w:r>
    </w:p>
    <w:p w:rsid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</w:p>
    <w:p w:rsidR="00243888" w:rsidRPr="00243888" w:rsidRDefault="00243888" w:rsidP="00243888">
      <w:pPr>
        <w:pStyle w:val="Default"/>
        <w:contextualSpacing/>
        <w:rPr>
          <w:rFonts w:asciiTheme="minorHAnsi" w:hAnsiTheme="minorHAnsi"/>
          <w:bCs/>
        </w:rPr>
      </w:pPr>
      <w:r w:rsidRPr="00243888">
        <w:rPr>
          <w:rFonts w:asciiTheme="minorHAnsi" w:hAnsiTheme="minorHAnsi"/>
          <w:bCs/>
        </w:rPr>
        <w:t>__________________________________________________________________________________________</w:t>
      </w:r>
    </w:p>
    <w:p w:rsidR="00DC66CD" w:rsidRPr="00243888" w:rsidRDefault="00DC66CD" w:rsidP="000C219D">
      <w:pPr>
        <w:rPr>
          <w:rFonts w:asciiTheme="minorHAnsi" w:hAnsiTheme="minorHAnsi"/>
          <w:szCs w:val="24"/>
        </w:rPr>
      </w:pPr>
    </w:p>
    <w:sectPr w:rsidR="00DC66CD" w:rsidRPr="00243888" w:rsidSect="000C21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0FF5"/>
    <w:multiLevelType w:val="hybridMultilevel"/>
    <w:tmpl w:val="A24A91BA"/>
    <w:lvl w:ilvl="0" w:tplc="19727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CE9BE">
      <w:start w:val="85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8C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A1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5E0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74A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747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CA3D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D60448E"/>
    <w:multiLevelType w:val="hybridMultilevel"/>
    <w:tmpl w:val="571A163E"/>
    <w:lvl w:ilvl="0" w:tplc="99F27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422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AEF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40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2E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62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0C6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58B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89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71E49"/>
    <w:rsid w:val="000C219D"/>
    <w:rsid w:val="00232734"/>
    <w:rsid w:val="00243888"/>
    <w:rsid w:val="008363D0"/>
    <w:rsid w:val="00B71E49"/>
    <w:rsid w:val="00DA002E"/>
    <w:rsid w:val="00DA2FE1"/>
    <w:rsid w:val="00DC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19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1E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9708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5871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0077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2695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524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492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19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2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9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6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83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721B-1898-441F-BD3A-B3FD2C05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7</cp:revision>
  <dcterms:created xsi:type="dcterms:W3CDTF">2013-04-22T14:25:00Z</dcterms:created>
  <dcterms:modified xsi:type="dcterms:W3CDTF">2013-04-22T14:49:00Z</dcterms:modified>
</cp:coreProperties>
</file>